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CB" w:rsidRPr="00843A83" w:rsidRDefault="003643B3" w:rsidP="00843A83">
      <w:pPr>
        <w:spacing w:after="0"/>
        <w:rPr>
          <w:sz w:val="16"/>
          <w:szCs w:val="16"/>
        </w:rPr>
      </w:pPr>
    </w:p>
    <w:p w:rsidR="00843A83" w:rsidRDefault="00D12CB5" w:rsidP="00F91A41">
      <w:pPr>
        <w:spacing w:after="0"/>
        <w:jc w:val="center"/>
        <w:rPr>
          <w:sz w:val="32"/>
          <w:szCs w:val="32"/>
        </w:rPr>
      </w:pPr>
      <w:r>
        <w:t xml:space="preserve">ELENCO MATERIALI ED ATTREZZATURE </w:t>
      </w:r>
      <w:r w:rsidRPr="00B87E48">
        <w:rPr>
          <w:sz w:val="32"/>
          <w:szCs w:val="32"/>
        </w:rPr>
        <w:t xml:space="preserve">MOTOPOMPA </w:t>
      </w:r>
      <w:r w:rsidR="00F91A41">
        <w:rPr>
          <w:sz w:val="32"/>
          <w:szCs w:val="32"/>
        </w:rPr>
        <w:t>VICTOR</w:t>
      </w:r>
      <w:r w:rsidR="00843A83">
        <w:rPr>
          <w:sz w:val="32"/>
          <w:szCs w:val="32"/>
        </w:rPr>
        <w:t xml:space="preserve"> S 81 A30Q+G</w:t>
      </w:r>
    </w:p>
    <w:p w:rsidR="00D12CB5" w:rsidRDefault="00F91A41" w:rsidP="00F91A4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su rimorchio</w:t>
      </w:r>
    </w:p>
    <w:p w:rsidR="00F91A41" w:rsidRDefault="00F91A41" w:rsidP="00F91A41">
      <w:pPr>
        <w:spacing w:after="0"/>
        <w:jc w:val="center"/>
      </w:pPr>
      <w:r>
        <w:rPr>
          <w:sz w:val="32"/>
          <w:szCs w:val="32"/>
        </w:rPr>
        <w:t>VERIFICARE CHE SUL RIMORCHIO SIANO PRESENTI</w:t>
      </w:r>
    </w:p>
    <w:tbl>
      <w:tblPr>
        <w:tblStyle w:val="Grigliatabella"/>
        <w:tblW w:w="8843" w:type="dxa"/>
        <w:jc w:val="center"/>
        <w:tblLook w:val="04A0" w:firstRow="1" w:lastRow="0" w:firstColumn="1" w:lastColumn="0" w:noHBand="0" w:noVBand="1"/>
      </w:tblPr>
      <w:tblGrid>
        <w:gridCol w:w="6803"/>
        <w:gridCol w:w="680"/>
        <w:gridCol w:w="680"/>
        <w:gridCol w:w="680"/>
      </w:tblGrid>
      <w:tr w:rsidR="00D12CB5" w:rsidTr="00D12CB5">
        <w:trPr>
          <w:jc w:val="center"/>
        </w:trPr>
        <w:tc>
          <w:tcPr>
            <w:tcW w:w="6803" w:type="dxa"/>
            <w:vAlign w:val="center"/>
          </w:tcPr>
          <w:p w:rsidR="00D12CB5" w:rsidRDefault="00D12CB5" w:rsidP="00D12CB5">
            <w:pPr>
              <w:jc w:val="center"/>
            </w:pPr>
            <w:r>
              <w:t>DESCRIZIONE MATERIALE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Q.TA’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PRESO</w:t>
            </w:r>
          </w:p>
        </w:tc>
        <w:tc>
          <w:tcPr>
            <w:tcW w:w="680" w:type="dxa"/>
            <w:vAlign w:val="center"/>
          </w:tcPr>
          <w:p w:rsidR="00D12CB5" w:rsidRPr="00D12CB5" w:rsidRDefault="00D12CB5" w:rsidP="00D12CB5">
            <w:pPr>
              <w:jc w:val="center"/>
              <w:rPr>
                <w:sz w:val="16"/>
                <w:szCs w:val="16"/>
              </w:rPr>
            </w:pPr>
            <w:r w:rsidRPr="00D12CB5">
              <w:rPr>
                <w:sz w:val="16"/>
                <w:szCs w:val="16"/>
              </w:rPr>
              <w:t>RESO</w:t>
            </w: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F91A41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Motopompa </w:t>
            </w:r>
            <w:r w:rsidR="00F91A41">
              <w:rPr>
                <w:rFonts w:cstheme="minorHAnsi"/>
                <w:b/>
              </w:rPr>
              <w:t>VICTOR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F91A41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Tubi rigidi per pescaggio acqua da </w:t>
            </w:r>
            <w:r w:rsidR="00F91A41">
              <w:rPr>
                <w:rFonts w:cstheme="minorHAnsi"/>
                <w:b/>
              </w:rPr>
              <w:t>3”</w:t>
            </w:r>
            <w:r w:rsidR="00843A83">
              <w:rPr>
                <w:rFonts w:cstheme="minorHAnsi"/>
                <w:b/>
              </w:rPr>
              <w:t xml:space="preserve"> (80 mm)</w:t>
            </w:r>
          </w:p>
        </w:tc>
        <w:tc>
          <w:tcPr>
            <w:tcW w:w="680" w:type="dxa"/>
          </w:tcPr>
          <w:p w:rsidR="005E5657" w:rsidRPr="005E5657" w:rsidRDefault="00843A83" w:rsidP="005E5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F91A41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Manichette  per scarico  acqua  2 da </w:t>
            </w:r>
            <w:r w:rsidR="00F91A41">
              <w:rPr>
                <w:rFonts w:cstheme="minorHAnsi"/>
                <w:b/>
              </w:rPr>
              <w:t>3”</w:t>
            </w:r>
            <w:r w:rsidR="00843A83">
              <w:rPr>
                <w:rFonts w:cstheme="minorHAnsi"/>
                <w:b/>
              </w:rPr>
              <w:t xml:space="preserve"> (80 mm)</w:t>
            </w:r>
          </w:p>
        </w:tc>
        <w:tc>
          <w:tcPr>
            <w:tcW w:w="680" w:type="dxa"/>
          </w:tcPr>
          <w:p w:rsidR="005E5657" w:rsidRPr="005E5657" w:rsidRDefault="00843A83" w:rsidP="00843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bookmarkStart w:id="0" w:name="_GoBack"/>
            <w:bookmarkEnd w:id="0"/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5E5657" w:rsidTr="00437562">
        <w:trPr>
          <w:jc w:val="center"/>
        </w:trPr>
        <w:tc>
          <w:tcPr>
            <w:tcW w:w="6803" w:type="dxa"/>
          </w:tcPr>
          <w:p w:rsidR="005E5657" w:rsidRPr="005E5657" w:rsidRDefault="005E5657" w:rsidP="00F91A41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Filtr</w:t>
            </w:r>
            <w:r w:rsidR="00F91A41">
              <w:rPr>
                <w:rFonts w:cstheme="minorHAnsi"/>
                <w:b/>
              </w:rPr>
              <w:t>o</w:t>
            </w:r>
            <w:r w:rsidRPr="005E5657">
              <w:rPr>
                <w:rFonts w:cstheme="minorHAnsi"/>
                <w:b/>
              </w:rPr>
              <w:t xml:space="preserve"> per pescaggio acqua  da </w:t>
            </w:r>
            <w:r w:rsidR="00F91A41">
              <w:rPr>
                <w:rFonts w:cstheme="minorHAnsi"/>
                <w:b/>
              </w:rPr>
              <w:t>3”</w:t>
            </w:r>
            <w:r w:rsidR="00843A83">
              <w:rPr>
                <w:rFonts w:cstheme="minorHAnsi"/>
                <w:b/>
              </w:rPr>
              <w:t xml:space="preserve"> (80 mm)</w:t>
            </w:r>
          </w:p>
        </w:tc>
        <w:tc>
          <w:tcPr>
            <w:tcW w:w="680" w:type="dxa"/>
          </w:tcPr>
          <w:p w:rsidR="005E5657" w:rsidRPr="005E5657" w:rsidRDefault="005E5657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5E5657" w:rsidRPr="00D12CB5" w:rsidRDefault="005E5657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F91A41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Filtr</w:t>
            </w:r>
            <w:r>
              <w:rPr>
                <w:rFonts w:cstheme="minorHAnsi"/>
                <w:b/>
              </w:rPr>
              <w:t>o</w:t>
            </w:r>
            <w:r w:rsidRPr="005E565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da scantinato</w:t>
            </w:r>
            <w:r w:rsidRPr="005E5657">
              <w:rPr>
                <w:rFonts w:cstheme="minorHAnsi"/>
                <w:b/>
              </w:rPr>
              <w:t xml:space="preserve">  da </w:t>
            </w:r>
            <w:r>
              <w:rPr>
                <w:rFonts w:cstheme="minorHAnsi"/>
                <w:b/>
              </w:rPr>
              <w:t>3”</w:t>
            </w:r>
            <w:r w:rsidR="00843A83">
              <w:rPr>
                <w:rFonts w:cstheme="minorHAnsi"/>
                <w:b/>
              </w:rPr>
              <w:t xml:space="preserve"> (80 mm)</w:t>
            </w:r>
          </w:p>
        </w:tc>
        <w:tc>
          <w:tcPr>
            <w:tcW w:w="680" w:type="dxa"/>
          </w:tcPr>
          <w:p w:rsidR="00F91A41" w:rsidRPr="005E5657" w:rsidRDefault="00F91A41" w:rsidP="005641A3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F91A41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Corda ancoraggio </w:t>
            </w:r>
            <w:r>
              <w:rPr>
                <w:rFonts w:cstheme="minorHAnsi"/>
                <w:b/>
              </w:rPr>
              <w:t>t</w:t>
            </w:r>
            <w:r w:rsidRPr="005E5657">
              <w:rPr>
                <w:rFonts w:cstheme="minorHAnsi"/>
                <w:b/>
              </w:rPr>
              <w:t>ubi pescaggio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Tanica benzina 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Imbuto per travaso</w:t>
            </w:r>
            <w:r>
              <w:rPr>
                <w:rFonts w:cstheme="minorHAnsi"/>
                <w:b/>
              </w:rPr>
              <w:t xml:space="preserve"> benzina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Piede di porco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Badile 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Sacchi di sabbia 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Cassetta di attrezzi 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 xml:space="preserve">Coni in gomma per delimitazione perimetro 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4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Nastro bianco – rosso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Estintore (da prelevare dal mezzo)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Guanti di gomma  paia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 w:rsidRPr="005E5657">
              <w:rPr>
                <w:rFonts w:cstheme="minorHAnsi"/>
                <w:b/>
              </w:rPr>
              <w:t>Secchio per riempimento  pompa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 w:rsidRPr="005E5657"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437562">
        <w:trPr>
          <w:jc w:val="center"/>
        </w:trPr>
        <w:tc>
          <w:tcPr>
            <w:tcW w:w="6803" w:type="dxa"/>
          </w:tcPr>
          <w:p w:rsidR="00F91A41" w:rsidRPr="005E5657" w:rsidRDefault="00F91A41" w:rsidP="005E56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Imbuto per riempimento acqua</w:t>
            </w:r>
          </w:p>
        </w:tc>
        <w:tc>
          <w:tcPr>
            <w:tcW w:w="680" w:type="dxa"/>
          </w:tcPr>
          <w:p w:rsidR="00F91A41" w:rsidRPr="005E5657" w:rsidRDefault="00F91A41" w:rsidP="005E5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5E5657">
            <w:pPr>
              <w:rPr>
                <w:rFonts w:cstheme="minorHAnsi"/>
              </w:rPr>
            </w:pPr>
          </w:p>
        </w:tc>
      </w:tr>
      <w:tr w:rsidR="00F91A41" w:rsidTr="00D12CB5">
        <w:trPr>
          <w:trHeight w:val="227"/>
          <w:jc w:val="center"/>
        </w:trPr>
        <w:tc>
          <w:tcPr>
            <w:tcW w:w="8843" w:type="dxa"/>
            <w:gridSpan w:val="4"/>
          </w:tcPr>
          <w:p w:rsidR="00F91A41" w:rsidRPr="00D12CB5" w:rsidRDefault="00F91A41" w:rsidP="00D12CB5">
            <w:pPr>
              <w:pStyle w:val="Intestazione"/>
              <w:jc w:val="center"/>
              <w:rPr>
                <w:rFonts w:cstheme="minorHAnsi"/>
                <w:sz w:val="24"/>
                <w:szCs w:val="24"/>
              </w:rPr>
            </w:pPr>
            <w:r w:rsidRPr="00D12CB5">
              <w:rPr>
                <w:rFonts w:cstheme="minorHAnsi"/>
                <w:b/>
                <w:color w:val="FF0000"/>
                <w:sz w:val="24"/>
                <w:szCs w:val="24"/>
              </w:rPr>
              <w:t>MATERIALE DA PRELEVARE ALLA PARTENZA</w:t>
            </w:r>
          </w:p>
        </w:tc>
      </w:tr>
      <w:tr w:rsidR="00F91A41" w:rsidTr="00D12CB5">
        <w:trPr>
          <w:jc w:val="center"/>
        </w:trPr>
        <w:tc>
          <w:tcPr>
            <w:tcW w:w="6803" w:type="dxa"/>
          </w:tcPr>
          <w:p w:rsidR="00F91A41" w:rsidRPr="00D12CB5" w:rsidRDefault="00F91A41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 xml:space="preserve">Radio </w:t>
            </w:r>
          </w:p>
        </w:tc>
        <w:tc>
          <w:tcPr>
            <w:tcW w:w="680" w:type="dxa"/>
            <w:vAlign w:val="center"/>
          </w:tcPr>
          <w:p w:rsidR="00F91A41" w:rsidRPr="00D12CB5" w:rsidRDefault="00F91A41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</w:tr>
      <w:tr w:rsidR="00F91A41" w:rsidTr="00D12CB5">
        <w:trPr>
          <w:jc w:val="center"/>
        </w:trPr>
        <w:tc>
          <w:tcPr>
            <w:tcW w:w="6803" w:type="dxa"/>
          </w:tcPr>
          <w:p w:rsidR="00F91A41" w:rsidRPr="00D12CB5" w:rsidRDefault="00F91A41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Una pila</w:t>
            </w:r>
          </w:p>
        </w:tc>
        <w:tc>
          <w:tcPr>
            <w:tcW w:w="680" w:type="dxa"/>
            <w:vAlign w:val="center"/>
          </w:tcPr>
          <w:p w:rsidR="00F91A41" w:rsidRPr="00D12CB5" w:rsidRDefault="00F91A41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</w:tr>
      <w:tr w:rsidR="00F91A41" w:rsidTr="00D12CB5">
        <w:trPr>
          <w:jc w:val="center"/>
        </w:trPr>
        <w:tc>
          <w:tcPr>
            <w:tcW w:w="6803" w:type="dxa"/>
          </w:tcPr>
          <w:p w:rsidR="00F91A41" w:rsidRPr="00D12CB5" w:rsidRDefault="00F91A41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Cintura di sicurezza con corda</w:t>
            </w:r>
          </w:p>
        </w:tc>
        <w:tc>
          <w:tcPr>
            <w:tcW w:w="680" w:type="dxa"/>
            <w:vAlign w:val="center"/>
          </w:tcPr>
          <w:p w:rsidR="00F91A41" w:rsidRPr="00D12CB5" w:rsidRDefault="00F91A41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</w:tr>
      <w:tr w:rsidR="00F91A41" w:rsidTr="00D12CB5">
        <w:trPr>
          <w:jc w:val="center"/>
        </w:trPr>
        <w:tc>
          <w:tcPr>
            <w:tcW w:w="6803" w:type="dxa"/>
          </w:tcPr>
          <w:p w:rsidR="00F91A41" w:rsidRPr="00D12CB5" w:rsidRDefault="00F91A41" w:rsidP="00D12CB5">
            <w:pPr>
              <w:rPr>
                <w:rFonts w:cstheme="minorHAnsi"/>
                <w:b/>
              </w:rPr>
            </w:pPr>
            <w:r w:rsidRPr="00D12CB5">
              <w:rPr>
                <w:rFonts w:cstheme="minorHAnsi"/>
                <w:b/>
              </w:rPr>
              <w:t>Borsa medica</w:t>
            </w:r>
          </w:p>
        </w:tc>
        <w:tc>
          <w:tcPr>
            <w:tcW w:w="680" w:type="dxa"/>
            <w:vAlign w:val="center"/>
          </w:tcPr>
          <w:p w:rsidR="00F91A41" w:rsidRPr="00D12CB5" w:rsidRDefault="00F91A41" w:rsidP="00D12C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  <w:tc>
          <w:tcPr>
            <w:tcW w:w="680" w:type="dxa"/>
          </w:tcPr>
          <w:p w:rsidR="00F91A41" w:rsidRPr="00D12CB5" w:rsidRDefault="00F91A41" w:rsidP="00D12CB5">
            <w:pPr>
              <w:rPr>
                <w:rFonts w:cstheme="minorHAnsi"/>
              </w:rPr>
            </w:pPr>
          </w:p>
        </w:tc>
      </w:tr>
    </w:tbl>
    <w:p w:rsidR="00D12CB5" w:rsidRPr="00D12CB5" w:rsidRDefault="00D12CB5" w:rsidP="00D12CB5">
      <w:pPr>
        <w:spacing w:after="0"/>
        <w:jc w:val="center"/>
        <w:rPr>
          <w:sz w:val="24"/>
          <w:szCs w:val="24"/>
        </w:rPr>
      </w:pPr>
      <w:r w:rsidRPr="00D12CB5">
        <w:rPr>
          <w:rFonts w:cstheme="minorHAnsi"/>
          <w:b/>
          <w:color w:val="FF0000"/>
          <w:sz w:val="24"/>
          <w:szCs w:val="24"/>
        </w:rPr>
        <w:t>CARATTERISTICHE:</w:t>
      </w:r>
    </w:p>
    <w:tbl>
      <w:tblPr>
        <w:tblStyle w:val="Grigliatabella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2956"/>
        <w:gridCol w:w="3748"/>
        <w:gridCol w:w="2351"/>
      </w:tblGrid>
      <w:tr w:rsidR="003633CE" w:rsidTr="005E5657">
        <w:trPr>
          <w:jc w:val="center"/>
        </w:trPr>
        <w:tc>
          <w:tcPr>
            <w:tcW w:w="2956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 xml:space="preserve">Capacita di aspirazione </w:t>
            </w:r>
          </w:p>
        </w:tc>
        <w:tc>
          <w:tcPr>
            <w:tcW w:w="3748" w:type="dxa"/>
          </w:tcPr>
          <w:p w:rsidR="003633CE" w:rsidRPr="005E5657" w:rsidRDefault="00F91A41" w:rsidP="00F91A4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95</w:t>
            </w:r>
            <w:r w:rsidR="005E5657" w:rsidRPr="005E5657">
              <w:rPr>
                <w:rFonts w:cstheme="minorHAnsi"/>
                <w:b/>
              </w:rPr>
              <w:t xml:space="preserve"> mc/h di capacità</w:t>
            </w:r>
            <w:r w:rsidR="005E5657">
              <w:rPr>
                <w:rFonts w:cstheme="minorHAnsi"/>
                <w:b/>
              </w:rPr>
              <w:t xml:space="preserve"> - </w:t>
            </w:r>
            <w:r>
              <w:rPr>
                <w:rFonts w:cstheme="minorHAnsi"/>
                <w:b/>
              </w:rPr>
              <w:t>1583 litri/ min.</w:t>
            </w:r>
          </w:p>
        </w:tc>
        <w:tc>
          <w:tcPr>
            <w:tcW w:w="2351" w:type="dxa"/>
            <w:vMerge w:val="restart"/>
          </w:tcPr>
          <w:p w:rsidR="003633CE" w:rsidRPr="00B87E48" w:rsidRDefault="00F91A41" w:rsidP="00F91A4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>
                  <wp:extent cx="1080000" cy="1080000"/>
                  <wp:effectExtent l="0" t="0" r="6350" b="635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81-2-A30QG-170x17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A41" w:rsidTr="005E5657">
        <w:trPr>
          <w:jc w:val="center"/>
        </w:trPr>
        <w:tc>
          <w:tcPr>
            <w:tcW w:w="2956" w:type="dxa"/>
          </w:tcPr>
          <w:p w:rsidR="00F91A41" w:rsidRPr="00B87E48" w:rsidRDefault="00F91A41" w:rsidP="00D12CB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Peso</w:t>
            </w:r>
          </w:p>
        </w:tc>
        <w:tc>
          <w:tcPr>
            <w:tcW w:w="3748" w:type="dxa"/>
          </w:tcPr>
          <w:p w:rsidR="00F91A41" w:rsidRDefault="00F91A41" w:rsidP="00F91A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 Kg</w:t>
            </w:r>
          </w:p>
        </w:tc>
        <w:tc>
          <w:tcPr>
            <w:tcW w:w="2351" w:type="dxa"/>
            <w:vMerge/>
          </w:tcPr>
          <w:p w:rsidR="00F91A41" w:rsidRDefault="00F91A41" w:rsidP="00F91A41">
            <w:pPr>
              <w:jc w:val="center"/>
              <w:rPr>
                <w:rFonts w:cstheme="minorHAnsi"/>
                <w:b/>
                <w:noProof/>
                <w:lang w:eastAsia="it-IT"/>
              </w:rPr>
            </w:pPr>
          </w:p>
        </w:tc>
      </w:tr>
      <w:tr w:rsidR="003633CE" w:rsidTr="005E5657">
        <w:trPr>
          <w:jc w:val="center"/>
        </w:trPr>
        <w:tc>
          <w:tcPr>
            <w:tcW w:w="2956" w:type="dxa"/>
          </w:tcPr>
          <w:p w:rsidR="003633CE" w:rsidRPr="00B87E48" w:rsidRDefault="003633CE" w:rsidP="00D12CB5">
            <w:pPr>
              <w:rPr>
                <w:rFonts w:cstheme="minorHAnsi"/>
                <w:b/>
              </w:rPr>
            </w:pPr>
            <w:r w:rsidRPr="00B87E48">
              <w:rPr>
                <w:rFonts w:cstheme="minorHAnsi"/>
                <w:b/>
              </w:rPr>
              <w:t>Altezza pompa (max.)</w:t>
            </w:r>
          </w:p>
        </w:tc>
        <w:tc>
          <w:tcPr>
            <w:tcW w:w="3748" w:type="dxa"/>
          </w:tcPr>
          <w:p w:rsidR="003633CE" w:rsidRPr="005E5657" w:rsidRDefault="003633CE" w:rsidP="005E5657">
            <w:pPr>
              <w:rPr>
                <w:rFonts w:cstheme="minorHAnsi"/>
              </w:rPr>
            </w:pPr>
            <w:r w:rsidRPr="005E5657">
              <w:rPr>
                <w:rFonts w:cstheme="minorHAnsi"/>
                <w:b/>
              </w:rPr>
              <w:t xml:space="preserve">~ </w:t>
            </w:r>
            <w:r w:rsidR="005E5657">
              <w:rPr>
                <w:rFonts w:cstheme="minorHAnsi"/>
                <w:b/>
              </w:rPr>
              <w:t>5</w:t>
            </w:r>
            <w:r w:rsidRPr="005E5657">
              <w:rPr>
                <w:rFonts w:cstheme="minorHAnsi"/>
                <w:b/>
              </w:rPr>
              <w:t xml:space="preserve"> metri</w:t>
            </w:r>
          </w:p>
        </w:tc>
        <w:tc>
          <w:tcPr>
            <w:tcW w:w="235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5E5657">
        <w:trPr>
          <w:jc w:val="center"/>
        </w:trPr>
        <w:tc>
          <w:tcPr>
            <w:tcW w:w="2956" w:type="dxa"/>
          </w:tcPr>
          <w:p w:rsidR="003633CE" w:rsidRPr="00B87E48" w:rsidRDefault="00F91A41" w:rsidP="00F91A41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Prelevanza</w:t>
            </w:r>
            <w:proofErr w:type="spellEnd"/>
          </w:p>
        </w:tc>
        <w:tc>
          <w:tcPr>
            <w:tcW w:w="3748" w:type="dxa"/>
          </w:tcPr>
          <w:p w:rsidR="003633CE" w:rsidRPr="005E5657" w:rsidRDefault="00F91A41" w:rsidP="00F91A4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35 </w:t>
            </w:r>
            <w:proofErr w:type="spellStart"/>
            <w:r>
              <w:rPr>
                <w:rFonts w:cstheme="minorHAnsi"/>
                <w:b/>
              </w:rPr>
              <w:t>m.w.c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235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3633CE" w:rsidTr="005E5657">
        <w:trPr>
          <w:jc w:val="center"/>
        </w:trPr>
        <w:tc>
          <w:tcPr>
            <w:tcW w:w="2956" w:type="dxa"/>
            <w:tcBorders>
              <w:bottom w:val="single" w:sz="4" w:space="0" w:color="auto"/>
            </w:tcBorders>
          </w:tcPr>
          <w:p w:rsidR="003633CE" w:rsidRPr="00B87E48" w:rsidRDefault="003633CE" w:rsidP="005E5657">
            <w:pPr>
              <w:rPr>
                <w:rFonts w:cstheme="minorHAnsi"/>
              </w:rPr>
            </w:pPr>
            <w:r w:rsidRPr="00B87E48">
              <w:rPr>
                <w:rFonts w:cstheme="minorHAnsi"/>
                <w:b/>
              </w:rPr>
              <w:t xml:space="preserve">Attacco del tubo                               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3633CE" w:rsidRPr="005E5657" w:rsidRDefault="00F91A41" w:rsidP="00F91A4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3” (80 mm)</w:t>
            </w:r>
          </w:p>
        </w:tc>
        <w:tc>
          <w:tcPr>
            <w:tcW w:w="2351" w:type="dxa"/>
            <w:vMerge/>
          </w:tcPr>
          <w:p w:rsidR="003633CE" w:rsidRPr="00B87E48" w:rsidRDefault="003633CE">
            <w:pPr>
              <w:rPr>
                <w:rFonts w:cstheme="minorHAnsi"/>
                <w:b/>
              </w:rPr>
            </w:pPr>
          </w:p>
        </w:tc>
      </w:tr>
      <w:tr w:rsidR="00B45F87" w:rsidTr="005E5657">
        <w:trPr>
          <w:trHeight w:val="547"/>
          <w:jc w:val="center"/>
        </w:trPr>
        <w:tc>
          <w:tcPr>
            <w:tcW w:w="6704" w:type="dxa"/>
            <w:gridSpan w:val="2"/>
            <w:tcBorders>
              <w:left w:val="nil"/>
              <w:bottom w:val="nil"/>
            </w:tcBorders>
          </w:tcPr>
          <w:p w:rsidR="00B45F87" w:rsidRPr="00B87E48" w:rsidRDefault="00E73D06" w:rsidP="00E73D0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COPIA DEL </w:t>
            </w:r>
            <w:r w:rsidRPr="00D41EC0">
              <w:rPr>
                <w:rFonts w:cstheme="minorHAnsi"/>
                <w:b/>
                <w:color w:val="FF0000"/>
              </w:rPr>
              <w:t>LIBRETTO USO E MANUTENZIONE DEVE ESSERE DOTAZIONE DELL’ATTREZZATURA E PORTATO AL SEGUITO</w:t>
            </w:r>
          </w:p>
        </w:tc>
        <w:tc>
          <w:tcPr>
            <w:tcW w:w="2351" w:type="dxa"/>
            <w:vMerge/>
          </w:tcPr>
          <w:p w:rsidR="00B45F87" w:rsidRPr="00B87E48" w:rsidRDefault="00B45F87">
            <w:pPr>
              <w:rPr>
                <w:rFonts w:cstheme="minorHAnsi"/>
                <w:b/>
              </w:rPr>
            </w:pPr>
          </w:p>
        </w:tc>
      </w:tr>
    </w:tbl>
    <w:p w:rsidR="00B87E48" w:rsidRPr="00B87E48" w:rsidRDefault="00B87E48" w:rsidP="00B87E48">
      <w:pPr>
        <w:widowControl w:val="0"/>
        <w:autoSpaceDE w:val="0"/>
        <w:autoSpaceDN w:val="0"/>
        <w:adjustRightInd w:val="0"/>
        <w:spacing w:before="120" w:after="0" w:line="230" w:lineRule="exact"/>
        <w:jc w:val="center"/>
        <w:rPr>
          <w:rFonts w:eastAsia="Arial Unicode MS" w:cstheme="minorHAnsi"/>
          <w:b/>
          <w:color w:val="FF0000"/>
          <w:spacing w:val="-2"/>
          <w:sz w:val="24"/>
          <w:szCs w:val="24"/>
        </w:rPr>
      </w:pPr>
      <w:r w:rsidRPr="00B87E48">
        <w:rPr>
          <w:rFonts w:eastAsia="Arial Unicode MS" w:cstheme="minorHAnsi"/>
          <w:b/>
          <w:color w:val="FF0000"/>
          <w:spacing w:val="-2"/>
          <w:sz w:val="24"/>
          <w:szCs w:val="24"/>
        </w:rPr>
        <w:t>DISPOSITIVI DI PROTEZIONE INDIVIDUALE OBBLIGATORI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Durante l’utilizzo dell’attrezzatura i </w:t>
      </w:r>
      <w:r>
        <w:rPr>
          <w:rFonts w:eastAsia="Arial Unicode MS" w:cstheme="minorHAnsi"/>
          <w:color w:val="000000"/>
          <w:spacing w:val="-2"/>
          <w:sz w:val="24"/>
          <w:szCs w:val="24"/>
        </w:rPr>
        <w:t xml:space="preserve">volontari </w:t>
      </w:r>
      <w:r w:rsidRPr="00B87E48">
        <w:rPr>
          <w:rFonts w:eastAsia="Arial Unicode MS" w:cstheme="minorHAnsi"/>
          <w:b/>
          <w:color w:val="000000"/>
          <w:spacing w:val="-2"/>
          <w:sz w:val="24"/>
          <w:szCs w:val="24"/>
        </w:rPr>
        <w:t>devono</w:t>
      </w: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 indossare i seguenti DPI con marcatura “CE”: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Guanti rischi meccanici (Conformi UNI EN 388-420)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 xml:space="preserve">Cuffia o inserti antirumore (Se necessario da valutazione) 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Scarpe di sicurezza con suola imperforabile (Conformi UNI EN 345-344) o stivali (Conformi UNI EN 344, 345)</w:t>
      </w:r>
    </w:p>
    <w:p w:rsid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  <w:r w:rsidRPr="00B87E48">
        <w:rPr>
          <w:rFonts w:eastAsia="Arial Unicode MS" w:cstheme="minorHAnsi"/>
          <w:color w:val="000000"/>
          <w:spacing w:val="-2"/>
          <w:sz w:val="24"/>
          <w:szCs w:val="24"/>
        </w:rPr>
        <w:t>Elmetto (conforme UNI EN 397)</w:t>
      </w:r>
    </w:p>
    <w:p w:rsidR="00B87E48" w:rsidRPr="00B87E48" w:rsidRDefault="00B87E48" w:rsidP="00B87E48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eastAsia="Arial Unicode MS" w:cstheme="minorHAnsi"/>
          <w:color w:val="000000"/>
          <w:spacing w:val="-2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 wp14:anchorId="5781D208" wp14:editId="2A63588C">
            <wp:simplePos x="0" y="0"/>
            <wp:positionH relativeFrom="column">
              <wp:posOffset>4282440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4048ABF4" wp14:editId="3EF99937">
            <wp:simplePos x="0" y="0"/>
            <wp:positionH relativeFrom="column">
              <wp:posOffset>3215640</wp:posOffset>
            </wp:positionH>
            <wp:positionV relativeFrom="paragraph">
              <wp:posOffset>40640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1312" behindDoc="1" locked="0" layoutInCell="1" allowOverlap="1" wp14:anchorId="0877AA33" wp14:editId="71C92A7C">
            <wp:simplePos x="0" y="0"/>
            <wp:positionH relativeFrom="column">
              <wp:posOffset>2146935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4D6FCD95" wp14:editId="552EB4C1">
            <wp:simplePos x="0" y="0"/>
            <wp:positionH relativeFrom="column">
              <wp:posOffset>1078230</wp:posOffset>
            </wp:positionH>
            <wp:positionV relativeFrom="paragraph">
              <wp:posOffset>40640</wp:posOffset>
            </wp:positionV>
            <wp:extent cx="106870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76" y="21163"/>
                <wp:lineTo x="2117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Arial Unicode MS" w:hAnsi="Segoe UI" w:cs="Segoe UI"/>
          <w:noProof/>
          <w:color w:val="538DD4"/>
          <w:spacing w:val="-3"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 wp14:anchorId="7BD931F7" wp14:editId="565ED979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10668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p w:rsidR="00B87E48" w:rsidRDefault="00B87E48" w:rsidP="00B87E48">
      <w:pPr>
        <w:widowControl w:val="0"/>
        <w:autoSpaceDE w:val="0"/>
        <w:autoSpaceDN w:val="0"/>
        <w:adjustRightInd w:val="0"/>
        <w:spacing w:before="226" w:after="0" w:line="276" w:lineRule="exact"/>
        <w:jc w:val="center"/>
        <w:rPr>
          <w:rFonts w:ascii="Segoe UI" w:eastAsia="Arial Unicode MS" w:hAnsi="Segoe UI" w:cs="Segoe UI"/>
          <w:color w:val="538DD4"/>
          <w:spacing w:val="-3"/>
          <w:sz w:val="24"/>
          <w:szCs w:val="24"/>
        </w:rPr>
      </w:pPr>
    </w:p>
    <w:sectPr w:rsidR="00B87E48" w:rsidSect="00D12CB5">
      <w:headerReference w:type="default" r:id="rId13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B3" w:rsidRDefault="003643B3" w:rsidP="00D12CB5">
      <w:pPr>
        <w:spacing w:after="0" w:line="240" w:lineRule="auto"/>
      </w:pPr>
      <w:r>
        <w:separator/>
      </w:r>
    </w:p>
  </w:endnote>
  <w:endnote w:type="continuationSeparator" w:id="0">
    <w:p w:rsidR="003643B3" w:rsidRDefault="003643B3" w:rsidP="00D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B3" w:rsidRDefault="003643B3" w:rsidP="00D12CB5">
      <w:pPr>
        <w:spacing w:after="0" w:line="240" w:lineRule="auto"/>
      </w:pPr>
      <w:r>
        <w:separator/>
      </w:r>
    </w:p>
  </w:footnote>
  <w:footnote w:type="continuationSeparator" w:id="0">
    <w:p w:rsidR="003643B3" w:rsidRDefault="003643B3" w:rsidP="00D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5" w:rsidRDefault="00D12CB5" w:rsidP="00D12CB5">
    <w:pPr>
      <w:pStyle w:val="Intestazione"/>
      <w:ind w:firstLine="993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E99922" wp14:editId="7AA4B2F2">
          <wp:simplePos x="0" y="0"/>
          <wp:positionH relativeFrom="column">
            <wp:posOffset>11430</wp:posOffset>
          </wp:positionH>
          <wp:positionV relativeFrom="paragraph">
            <wp:posOffset>-73025</wp:posOffset>
          </wp:positionV>
          <wp:extent cx="575945" cy="575945"/>
          <wp:effectExtent l="0" t="0" r="0" b="0"/>
          <wp:wrapTight wrapText="bothSides">
            <wp:wrapPolygon edited="0">
              <wp:start x="0" y="0"/>
              <wp:lineTo x="0" y="20719"/>
              <wp:lineTo x="20719" y="20719"/>
              <wp:lineTo x="20719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P.C.M.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 xml:space="preserve">GRUPPO VOLONTARI </w:t>
    </w:r>
  </w:p>
  <w:p w:rsidR="00D12CB5" w:rsidRDefault="00D12CB5" w:rsidP="00D12CB5">
    <w:pPr>
      <w:pStyle w:val="Intestazione"/>
      <w:tabs>
        <w:tab w:val="clear" w:pos="4819"/>
        <w:tab w:val="clear" w:pos="9638"/>
      </w:tabs>
      <w:ind w:firstLine="993"/>
    </w:pPr>
    <w:r>
      <w:t>PROTEZIONE CIVILE MALO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5"/>
    <w:rsid w:val="00046E68"/>
    <w:rsid w:val="00145712"/>
    <w:rsid w:val="00194040"/>
    <w:rsid w:val="003633CE"/>
    <w:rsid w:val="003643B3"/>
    <w:rsid w:val="005E5657"/>
    <w:rsid w:val="00843A83"/>
    <w:rsid w:val="00AE2BF7"/>
    <w:rsid w:val="00B45F87"/>
    <w:rsid w:val="00B87E48"/>
    <w:rsid w:val="00D12CB5"/>
    <w:rsid w:val="00E73D06"/>
    <w:rsid w:val="00F9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B5"/>
  </w:style>
  <w:style w:type="paragraph" w:styleId="Pidipagina">
    <w:name w:val="footer"/>
    <w:basedOn w:val="Normale"/>
    <w:link w:val="PidipaginaCarattere"/>
    <w:uiPriority w:val="99"/>
    <w:unhideWhenUsed/>
    <w:rsid w:val="00D12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2C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C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C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Bartolini Luca (S. Ten.)</dc:creator>
  <cp:lastModifiedBy>Bartolini Luca (S. Ten.)</cp:lastModifiedBy>
  <cp:revision>2</cp:revision>
  <dcterms:created xsi:type="dcterms:W3CDTF">2023-04-22T07:13:00Z</dcterms:created>
  <dcterms:modified xsi:type="dcterms:W3CDTF">2023-04-22T07:13:00Z</dcterms:modified>
</cp:coreProperties>
</file>